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0D5FF" w14:textId="41D0723D" w:rsidR="003B366C" w:rsidRPr="00BA7F37" w:rsidRDefault="003B366C" w:rsidP="002E3EB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>Критерии</w:t>
      </w:r>
      <w:r w:rsidRPr="00BA7F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106C0">
        <w:rPr>
          <w:rFonts w:ascii="Times New Roman" w:hAnsi="Times New Roman" w:cs="Times New Roman"/>
          <w:b/>
          <w:sz w:val="28"/>
          <w:szCs w:val="28"/>
        </w:rPr>
        <w:t>отбора</w:t>
      </w:r>
      <w:r w:rsidRPr="00BA7F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Pr="00BA7F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/</w:t>
      </w:r>
    </w:p>
    <w:p w14:paraId="6840D600" w14:textId="74BB60E1" w:rsidR="003B366C" w:rsidRPr="008611DE" w:rsidRDefault="003B366C" w:rsidP="002E3EB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11DE">
        <w:rPr>
          <w:rFonts w:ascii="Times New Roman" w:hAnsi="Times New Roman" w:cs="Times New Roman"/>
          <w:b/>
          <w:sz w:val="28"/>
          <w:szCs w:val="28"/>
          <w:lang w:val="en-US"/>
        </w:rPr>
        <w:t>Bidders Evaluation Criteria</w:t>
      </w:r>
    </w:p>
    <w:p w14:paraId="6840D601" w14:textId="77777777" w:rsidR="003B366C" w:rsidRPr="008611D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43C93B" w14:textId="77777777" w:rsidR="00444375" w:rsidRPr="00444375" w:rsidRDefault="00444375" w:rsidP="00444375">
      <w:pPr>
        <w:pStyle w:val="ListParagraph"/>
        <w:numPr>
          <w:ilvl w:val="0"/>
          <w:numId w:val="13"/>
        </w:numPr>
        <w:spacing w:before="60" w:after="60" w:line="276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444375">
        <w:rPr>
          <w:rFonts w:ascii="Times New Roman" w:hAnsi="Times New Roman" w:cs="Times New Roman"/>
          <w:sz w:val="24"/>
          <w:szCs w:val="24"/>
        </w:rPr>
        <w:t xml:space="preserve">Опыт   пожарной охраны объектов не менее 1 года/ </w:t>
      </w:r>
      <w:proofErr w:type="gramStart"/>
      <w:r w:rsidRPr="00444375">
        <w:rPr>
          <w:rFonts w:ascii="Times New Roman" w:hAnsi="Times New Roman" w:cs="Times New Roman"/>
          <w:sz w:val="24"/>
          <w:szCs w:val="24"/>
        </w:rPr>
        <w:t>Наличие  подразделений</w:t>
      </w:r>
      <w:proofErr w:type="gramEnd"/>
      <w:r w:rsidRPr="00444375">
        <w:rPr>
          <w:rFonts w:ascii="Times New Roman" w:hAnsi="Times New Roman" w:cs="Times New Roman"/>
          <w:sz w:val="24"/>
          <w:szCs w:val="24"/>
        </w:rPr>
        <w:t xml:space="preserve"> по пожарной  охране объектов  в настоящее время /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guarding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sites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. Fire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brigades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moment</w:t>
      </w:r>
      <w:proofErr w:type="spellEnd"/>
    </w:p>
    <w:p w14:paraId="18FD9B84" w14:textId="27806914" w:rsidR="00444375" w:rsidRDefault="00444375" w:rsidP="00444375">
      <w:pPr>
        <w:pStyle w:val="ListParagraph"/>
        <w:numPr>
          <w:ilvl w:val="0"/>
          <w:numId w:val="13"/>
        </w:numPr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4375">
        <w:rPr>
          <w:rFonts w:ascii="Times New Roman" w:hAnsi="Times New Roman" w:cs="Times New Roman"/>
          <w:sz w:val="24"/>
          <w:szCs w:val="24"/>
        </w:rPr>
        <w:t xml:space="preserve">Опыт эксплуатации пожарных автомобилей - наличие пожарных автомобилей в боевом расчете в подразделениях пожарной охраны /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maintenance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trucks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-  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trucks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brigades</w:t>
      </w:r>
      <w:proofErr w:type="spellEnd"/>
    </w:p>
    <w:p w14:paraId="044BE9CE" w14:textId="30B3E6B4" w:rsidR="00444375" w:rsidRDefault="00444375" w:rsidP="00444375">
      <w:pPr>
        <w:pStyle w:val="ListParagraph"/>
        <w:numPr>
          <w:ilvl w:val="0"/>
          <w:numId w:val="13"/>
        </w:numPr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4375">
        <w:rPr>
          <w:rFonts w:ascii="Times New Roman" w:hAnsi="Times New Roman" w:cs="Times New Roman"/>
          <w:sz w:val="24"/>
          <w:szCs w:val="24"/>
        </w:rPr>
        <w:t xml:space="preserve">Лицензии и разрешения   - наличие лицензии на деятельность по тушению пожаров /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Licenses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permissions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valid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firefighting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license</w:t>
      </w:r>
      <w:proofErr w:type="spellEnd"/>
    </w:p>
    <w:p w14:paraId="00A66355" w14:textId="404278FB" w:rsidR="00444375" w:rsidRDefault="00444375" w:rsidP="00444375">
      <w:pPr>
        <w:pStyle w:val="ListParagraph"/>
        <w:numPr>
          <w:ilvl w:val="0"/>
          <w:numId w:val="13"/>
        </w:numPr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4375">
        <w:rPr>
          <w:rFonts w:ascii="Times New Roman" w:hAnsi="Times New Roman" w:cs="Times New Roman"/>
          <w:sz w:val="24"/>
          <w:szCs w:val="24"/>
        </w:rPr>
        <w:t xml:space="preserve">Готовность участника финансировать </w:t>
      </w:r>
      <w:proofErr w:type="gramStart"/>
      <w:r w:rsidRPr="00444375">
        <w:rPr>
          <w:rFonts w:ascii="Times New Roman" w:hAnsi="Times New Roman" w:cs="Times New Roman"/>
          <w:sz w:val="24"/>
          <w:szCs w:val="24"/>
        </w:rPr>
        <w:t>расходы  на</w:t>
      </w:r>
      <w:proofErr w:type="gramEnd"/>
      <w:r w:rsidRPr="00444375">
        <w:rPr>
          <w:rFonts w:ascii="Times New Roman" w:hAnsi="Times New Roman" w:cs="Times New Roman"/>
          <w:sz w:val="24"/>
          <w:szCs w:val="24"/>
        </w:rPr>
        <w:t xml:space="preserve"> приобретение огнестойкой спецодежды, снаряжения и боевой одежды  для личного состава пожарной охраны до начала  оказания услуг (после подписания контракта), а также на эксплуатацию пожарной техники и пожарного оборудования  в течение января-февраля 2024 года. /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Bidder's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readiness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finance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acquisition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overalls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fighting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gear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fireproof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outfit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brigade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personnel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prior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commencement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provision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contract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execution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operation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fighting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vehicles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equipment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375">
        <w:rPr>
          <w:rFonts w:ascii="Times New Roman" w:hAnsi="Times New Roman" w:cs="Times New Roman"/>
          <w:sz w:val="24"/>
          <w:szCs w:val="24"/>
        </w:rPr>
        <w:t>January-February</w:t>
      </w:r>
      <w:proofErr w:type="spellEnd"/>
      <w:r w:rsidRPr="00444375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51281730" w14:textId="77777777" w:rsidR="00444375" w:rsidRDefault="00444375" w:rsidP="00444375">
      <w:pPr>
        <w:pStyle w:val="ListParagraph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2055EB1" w14:textId="630E8CF5" w:rsidR="00444375" w:rsidRPr="00444375" w:rsidRDefault="00444375" w:rsidP="00444375">
      <w:pPr>
        <w:pStyle w:val="ListParagraph"/>
        <w:spacing w:before="120" w:after="120"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4375">
        <w:rPr>
          <w:rFonts w:ascii="Times New Roman" w:hAnsi="Times New Roman" w:cs="Times New Roman"/>
          <w:b/>
          <w:sz w:val="24"/>
          <w:szCs w:val="24"/>
        </w:rPr>
        <w:t>Справочно</w:t>
      </w:r>
      <w:proofErr w:type="spellEnd"/>
      <w:r w:rsidRPr="00444375">
        <w:rPr>
          <w:rFonts w:ascii="Times New Roman" w:hAnsi="Times New Roman" w:cs="Times New Roman"/>
          <w:b/>
          <w:sz w:val="24"/>
          <w:szCs w:val="24"/>
        </w:rPr>
        <w:t>:</w:t>
      </w:r>
    </w:p>
    <w:p w14:paraId="738AE4FC" w14:textId="68D4DCAA" w:rsidR="0044519F" w:rsidRPr="0044519F" w:rsidRDefault="00444375" w:rsidP="00444375">
      <w:pPr>
        <w:pStyle w:val="ListParagraph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519F" w:rsidRPr="0044519F">
        <w:rPr>
          <w:rFonts w:ascii="Times New Roman" w:hAnsi="Times New Roman" w:cs="Times New Roman"/>
          <w:sz w:val="24"/>
          <w:szCs w:val="24"/>
        </w:rPr>
        <w:t>Возможность мобилизации подготовленного персонала пожарной части для оказания услуг с 01.01.2024</w:t>
      </w:r>
      <w:r w:rsidR="0044519F">
        <w:rPr>
          <w:rFonts w:ascii="Times New Roman" w:hAnsi="Times New Roman" w:cs="Times New Roman"/>
          <w:sz w:val="24"/>
          <w:szCs w:val="24"/>
        </w:rPr>
        <w:t>.</w:t>
      </w:r>
    </w:p>
    <w:p w14:paraId="7803BA2F" w14:textId="464FAFD1" w:rsidR="0044519F" w:rsidRPr="0044519F" w:rsidRDefault="00444375" w:rsidP="00444375">
      <w:pPr>
        <w:pStyle w:val="ListParagraph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519F" w:rsidRPr="0044519F">
        <w:rPr>
          <w:rFonts w:ascii="Times New Roman" w:hAnsi="Times New Roman" w:cs="Times New Roman"/>
          <w:sz w:val="24"/>
          <w:szCs w:val="24"/>
        </w:rPr>
        <w:t xml:space="preserve">Наличие квалифицированного руководящего состава пожарных частей </w:t>
      </w:r>
      <w:proofErr w:type="gramStart"/>
      <w:r w:rsidR="0044519F" w:rsidRPr="0044519F">
        <w:rPr>
          <w:rFonts w:ascii="Times New Roman" w:hAnsi="Times New Roman" w:cs="Times New Roman"/>
          <w:sz w:val="24"/>
          <w:szCs w:val="24"/>
        </w:rPr>
        <w:t>имеющих  аттестацию</w:t>
      </w:r>
      <w:proofErr w:type="gramEnd"/>
      <w:r w:rsidR="0044519F" w:rsidRPr="0044519F">
        <w:rPr>
          <w:rFonts w:ascii="Times New Roman" w:hAnsi="Times New Roman" w:cs="Times New Roman"/>
          <w:sz w:val="24"/>
          <w:szCs w:val="24"/>
        </w:rPr>
        <w:t xml:space="preserve"> на право осуществления руководства тушением пожаров (начальник и заместитель начальника, начальники караулов, начальник отдельного поста)</w:t>
      </w:r>
      <w:r w:rsidR="0044519F">
        <w:rPr>
          <w:rFonts w:ascii="Times New Roman" w:hAnsi="Times New Roman" w:cs="Times New Roman"/>
          <w:sz w:val="24"/>
          <w:szCs w:val="24"/>
        </w:rPr>
        <w:t>.</w:t>
      </w:r>
    </w:p>
    <w:p w14:paraId="182C7220" w14:textId="22E530AB" w:rsidR="0044519F" w:rsidRPr="0044519F" w:rsidRDefault="00444375" w:rsidP="00444375">
      <w:pPr>
        <w:pStyle w:val="ListParagraph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519F" w:rsidRPr="0044519F">
        <w:rPr>
          <w:rFonts w:ascii="Times New Roman" w:hAnsi="Times New Roman" w:cs="Times New Roman"/>
          <w:sz w:val="24"/>
          <w:szCs w:val="24"/>
        </w:rPr>
        <w:t>Наличие филиала (представительства) компании в регионе оказания услуг (Краснодарский край)</w:t>
      </w:r>
      <w:r w:rsidR="0044519F">
        <w:rPr>
          <w:rFonts w:ascii="Times New Roman" w:hAnsi="Times New Roman" w:cs="Times New Roman"/>
          <w:sz w:val="24"/>
          <w:szCs w:val="24"/>
        </w:rPr>
        <w:t>.</w:t>
      </w:r>
    </w:p>
    <w:p w14:paraId="5FF303CA" w14:textId="1792DEE8" w:rsidR="0044519F" w:rsidRPr="0044519F" w:rsidRDefault="00444375" w:rsidP="00444375">
      <w:pPr>
        <w:pStyle w:val="ListParagraph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519F" w:rsidRPr="0044519F">
        <w:rPr>
          <w:rFonts w:ascii="Times New Roman" w:hAnsi="Times New Roman" w:cs="Times New Roman"/>
          <w:sz w:val="24"/>
          <w:szCs w:val="24"/>
        </w:rPr>
        <w:t>Оценка средней зарплаты сотрудников, предлагаемая участником</w:t>
      </w:r>
      <w:r w:rsidR="0044519F">
        <w:rPr>
          <w:rFonts w:ascii="Times New Roman" w:hAnsi="Times New Roman" w:cs="Times New Roman"/>
          <w:sz w:val="24"/>
          <w:szCs w:val="24"/>
        </w:rPr>
        <w:t>.</w:t>
      </w:r>
    </w:p>
    <w:p w14:paraId="496FF246" w14:textId="1959AC60" w:rsidR="0044519F" w:rsidRPr="0044519F" w:rsidRDefault="00444375" w:rsidP="00444375">
      <w:pPr>
        <w:pStyle w:val="ListParagraph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519F" w:rsidRPr="0044519F">
        <w:rPr>
          <w:rFonts w:ascii="Times New Roman" w:hAnsi="Times New Roman" w:cs="Times New Roman"/>
          <w:sz w:val="24"/>
          <w:szCs w:val="24"/>
        </w:rPr>
        <w:t xml:space="preserve">Опыт эксплуатации аппаратов защиты органов дыхания. Наличие </w:t>
      </w:r>
      <w:proofErr w:type="spellStart"/>
      <w:r w:rsidR="0044519F" w:rsidRPr="0044519F">
        <w:rPr>
          <w:rFonts w:ascii="Times New Roman" w:hAnsi="Times New Roman" w:cs="Times New Roman"/>
          <w:sz w:val="24"/>
          <w:szCs w:val="24"/>
        </w:rPr>
        <w:t>газодымозащитной</w:t>
      </w:r>
      <w:proofErr w:type="spellEnd"/>
      <w:r w:rsidR="0044519F" w:rsidRPr="0044519F">
        <w:rPr>
          <w:rFonts w:ascii="Times New Roman" w:hAnsi="Times New Roman" w:cs="Times New Roman"/>
          <w:sz w:val="24"/>
          <w:szCs w:val="24"/>
        </w:rPr>
        <w:t xml:space="preserve"> службы (ГДЗС)</w:t>
      </w:r>
      <w:r w:rsidR="0044519F">
        <w:rPr>
          <w:rFonts w:ascii="Times New Roman" w:hAnsi="Times New Roman" w:cs="Times New Roman"/>
          <w:sz w:val="24"/>
          <w:szCs w:val="24"/>
        </w:rPr>
        <w:t>.</w:t>
      </w:r>
    </w:p>
    <w:p w14:paraId="29EB3F13" w14:textId="6A93419B" w:rsidR="0044519F" w:rsidRDefault="00444375" w:rsidP="00444375">
      <w:pPr>
        <w:pStyle w:val="ListParagraph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519F" w:rsidRPr="0044519F">
        <w:rPr>
          <w:rFonts w:ascii="Times New Roman" w:hAnsi="Times New Roman" w:cs="Times New Roman"/>
          <w:sz w:val="24"/>
          <w:szCs w:val="24"/>
        </w:rPr>
        <w:t xml:space="preserve">Наличие свидетельства об аттестации на право ведения </w:t>
      </w:r>
      <w:proofErr w:type="gramStart"/>
      <w:r w:rsidR="0044519F" w:rsidRPr="0044519F">
        <w:rPr>
          <w:rFonts w:ascii="Times New Roman" w:hAnsi="Times New Roman" w:cs="Times New Roman"/>
          <w:sz w:val="24"/>
          <w:szCs w:val="24"/>
        </w:rPr>
        <w:t>газо-спасательных</w:t>
      </w:r>
      <w:proofErr w:type="gramEnd"/>
      <w:r w:rsidR="0044519F" w:rsidRPr="0044519F">
        <w:rPr>
          <w:rFonts w:ascii="Times New Roman" w:hAnsi="Times New Roman" w:cs="Times New Roman"/>
          <w:sz w:val="24"/>
          <w:szCs w:val="24"/>
        </w:rPr>
        <w:t xml:space="preserve"> работ или получение</w:t>
      </w:r>
      <w:r w:rsidR="0044519F" w:rsidRPr="0054540F">
        <w:rPr>
          <w:rFonts w:ascii="Times New Roman" w:hAnsi="Times New Roman" w:cs="Times New Roman"/>
          <w:sz w:val="24"/>
          <w:szCs w:val="24"/>
        </w:rPr>
        <w:t xml:space="preserve"> такого </w:t>
      </w:r>
      <w:r w:rsidR="0044519F" w:rsidRPr="0044519F">
        <w:rPr>
          <w:rFonts w:ascii="Times New Roman" w:hAnsi="Times New Roman" w:cs="Times New Roman"/>
          <w:sz w:val="24"/>
          <w:szCs w:val="24"/>
        </w:rPr>
        <w:t xml:space="preserve">свидетельства в течении 90 дней, но не более. Наличие аттестованного персонала на ведение </w:t>
      </w:r>
      <w:proofErr w:type="gramStart"/>
      <w:r w:rsidR="0044519F" w:rsidRPr="0044519F">
        <w:rPr>
          <w:rFonts w:ascii="Times New Roman" w:hAnsi="Times New Roman" w:cs="Times New Roman"/>
          <w:sz w:val="24"/>
          <w:szCs w:val="24"/>
        </w:rPr>
        <w:t>газо-спасательных</w:t>
      </w:r>
      <w:proofErr w:type="gramEnd"/>
      <w:r w:rsidR="0044519F" w:rsidRPr="0044519F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44519F">
        <w:rPr>
          <w:rFonts w:ascii="Times New Roman" w:hAnsi="Times New Roman" w:cs="Times New Roman"/>
          <w:sz w:val="24"/>
          <w:szCs w:val="24"/>
        </w:rPr>
        <w:t>.</w:t>
      </w:r>
    </w:p>
    <w:p w14:paraId="5A969357" w14:textId="36398B0C" w:rsidR="0054540F" w:rsidRPr="0054540F" w:rsidRDefault="00444375" w:rsidP="00444375">
      <w:pPr>
        <w:pStyle w:val="ListParagraph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540F" w:rsidRPr="0054540F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39613E">
        <w:rPr>
          <w:rFonts w:ascii="Times New Roman" w:hAnsi="Times New Roman" w:cs="Times New Roman"/>
          <w:sz w:val="24"/>
          <w:szCs w:val="24"/>
        </w:rPr>
        <w:t xml:space="preserve">привлечения </w:t>
      </w:r>
      <w:proofErr w:type="spellStart"/>
      <w:r w:rsidR="0039613E">
        <w:rPr>
          <w:rFonts w:ascii="Times New Roman" w:hAnsi="Times New Roman" w:cs="Times New Roman"/>
          <w:sz w:val="24"/>
          <w:szCs w:val="24"/>
        </w:rPr>
        <w:t>пеноподъёмника</w:t>
      </w:r>
      <w:proofErr w:type="spellEnd"/>
      <w:r w:rsidR="0054540F" w:rsidRPr="0054540F">
        <w:rPr>
          <w:rFonts w:ascii="Times New Roman" w:hAnsi="Times New Roman" w:cs="Times New Roman"/>
          <w:sz w:val="24"/>
          <w:szCs w:val="24"/>
        </w:rPr>
        <w:t xml:space="preserve"> для обеспечения пожарной охраны объектов с наличием РВСПК 50000 м3, в соответствии с нормативно-правовыми актами РФ.</w:t>
      </w:r>
    </w:p>
    <w:p w14:paraId="35ABE347" w14:textId="77777777" w:rsidR="0044519F" w:rsidRPr="0044519F" w:rsidRDefault="0044519F" w:rsidP="00444375">
      <w:pPr>
        <w:pStyle w:val="ListParagraph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519F">
        <w:rPr>
          <w:rFonts w:ascii="Times New Roman" w:hAnsi="Times New Roman" w:cs="Times New Roman"/>
          <w:sz w:val="24"/>
          <w:szCs w:val="24"/>
        </w:rPr>
        <w:t xml:space="preserve">- </w:t>
      </w:r>
      <w:r w:rsidRPr="000849A4">
        <w:rPr>
          <w:rFonts w:ascii="Times New Roman" w:hAnsi="Times New Roman" w:cs="Times New Roman"/>
          <w:sz w:val="24"/>
          <w:szCs w:val="24"/>
        </w:rPr>
        <w:t>Предоставление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пакета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с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тендерной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документацией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в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соответствии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с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инструкциями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по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предоставлению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и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оформлению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тендерных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документов</w:t>
      </w:r>
      <w:r w:rsidRPr="0044519F">
        <w:rPr>
          <w:rFonts w:ascii="Times New Roman" w:hAnsi="Times New Roman" w:cs="Times New Roman"/>
          <w:sz w:val="24"/>
          <w:szCs w:val="24"/>
        </w:rPr>
        <w:t xml:space="preserve"> / </w:t>
      </w:r>
      <w:r w:rsidRPr="00444375">
        <w:rPr>
          <w:rFonts w:ascii="Times New Roman" w:hAnsi="Times New Roman" w:cs="Times New Roman"/>
          <w:sz w:val="24"/>
          <w:szCs w:val="24"/>
        </w:rPr>
        <w:t>Submission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444375">
        <w:rPr>
          <w:rFonts w:ascii="Times New Roman" w:hAnsi="Times New Roman" w:cs="Times New Roman"/>
          <w:sz w:val="24"/>
          <w:szCs w:val="24"/>
        </w:rPr>
        <w:t>of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444375">
        <w:rPr>
          <w:rFonts w:ascii="Times New Roman" w:hAnsi="Times New Roman" w:cs="Times New Roman"/>
          <w:sz w:val="24"/>
          <w:szCs w:val="24"/>
        </w:rPr>
        <w:t>tender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444375">
        <w:rPr>
          <w:rFonts w:ascii="Times New Roman" w:hAnsi="Times New Roman" w:cs="Times New Roman"/>
          <w:sz w:val="24"/>
          <w:szCs w:val="24"/>
        </w:rPr>
        <w:t>documents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444375">
        <w:rPr>
          <w:rFonts w:ascii="Times New Roman" w:hAnsi="Times New Roman" w:cs="Times New Roman"/>
          <w:sz w:val="24"/>
          <w:szCs w:val="24"/>
        </w:rPr>
        <w:t>in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444375">
        <w:rPr>
          <w:rFonts w:ascii="Times New Roman" w:hAnsi="Times New Roman" w:cs="Times New Roman"/>
          <w:sz w:val="24"/>
          <w:szCs w:val="24"/>
        </w:rPr>
        <w:t>accordance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444375">
        <w:rPr>
          <w:rFonts w:ascii="Times New Roman" w:hAnsi="Times New Roman" w:cs="Times New Roman"/>
          <w:sz w:val="24"/>
          <w:szCs w:val="24"/>
        </w:rPr>
        <w:t>with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444375">
        <w:rPr>
          <w:rFonts w:ascii="Times New Roman" w:hAnsi="Times New Roman" w:cs="Times New Roman"/>
          <w:sz w:val="24"/>
          <w:szCs w:val="24"/>
        </w:rPr>
        <w:t>Instructions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444375">
        <w:rPr>
          <w:rFonts w:ascii="Times New Roman" w:hAnsi="Times New Roman" w:cs="Times New Roman"/>
          <w:sz w:val="24"/>
          <w:szCs w:val="24"/>
        </w:rPr>
        <w:t>of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444375">
        <w:rPr>
          <w:rFonts w:ascii="Times New Roman" w:hAnsi="Times New Roman" w:cs="Times New Roman"/>
          <w:sz w:val="24"/>
          <w:szCs w:val="24"/>
        </w:rPr>
        <w:t>tender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444375">
        <w:rPr>
          <w:rFonts w:ascii="Times New Roman" w:hAnsi="Times New Roman" w:cs="Times New Roman"/>
          <w:sz w:val="24"/>
          <w:szCs w:val="24"/>
        </w:rPr>
        <w:t>documents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444375">
        <w:rPr>
          <w:rFonts w:ascii="Times New Roman" w:hAnsi="Times New Roman" w:cs="Times New Roman"/>
          <w:sz w:val="24"/>
          <w:szCs w:val="24"/>
        </w:rPr>
        <w:t>preparation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444375">
        <w:rPr>
          <w:rFonts w:ascii="Times New Roman" w:hAnsi="Times New Roman" w:cs="Times New Roman"/>
          <w:sz w:val="24"/>
          <w:szCs w:val="24"/>
        </w:rPr>
        <w:t>and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444375">
        <w:rPr>
          <w:rFonts w:ascii="Times New Roman" w:hAnsi="Times New Roman" w:cs="Times New Roman"/>
          <w:sz w:val="24"/>
          <w:szCs w:val="24"/>
        </w:rPr>
        <w:t>submission</w:t>
      </w:r>
      <w:r w:rsidRPr="0044519F">
        <w:rPr>
          <w:rFonts w:ascii="Times New Roman" w:hAnsi="Times New Roman" w:cs="Times New Roman"/>
          <w:sz w:val="24"/>
          <w:szCs w:val="24"/>
        </w:rPr>
        <w:t>;</w:t>
      </w:r>
    </w:p>
    <w:p w14:paraId="53B6FFD4" w14:textId="77777777" w:rsidR="0044519F" w:rsidRDefault="0044519F" w:rsidP="00444375">
      <w:pPr>
        <w:pStyle w:val="ListParagraph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49A4">
        <w:rPr>
          <w:rFonts w:ascii="Times New Roman" w:hAnsi="Times New Roman" w:cs="Times New Roman"/>
          <w:sz w:val="24"/>
          <w:szCs w:val="24"/>
        </w:rPr>
        <w:t xml:space="preserve">Отсутствие отрицательного опыта работы с КТК / </w:t>
      </w:r>
      <w:r w:rsidRPr="00444375">
        <w:rPr>
          <w:rFonts w:ascii="Times New Roman" w:hAnsi="Times New Roman" w:cs="Times New Roman"/>
          <w:sz w:val="24"/>
          <w:szCs w:val="24"/>
        </w:rPr>
        <w:t>No</w:t>
      </w:r>
      <w:r w:rsidRPr="000849A4">
        <w:rPr>
          <w:rFonts w:ascii="Times New Roman" w:hAnsi="Times New Roman" w:cs="Times New Roman"/>
          <w:sz w:val="24"/>
          <w:szCs w:val="24"/>
        </w:rPr>
        <w:t xml:space="preserve"> </w:t>
      </w:r>
      <w:r w:rsidRPr="00444375">
        <w:rPr>
          <w:rFonts w:ascii="Times New Roman" w:hAnsi="Times New Roman" w:cs="Times New Roman"/>
          <w:sz w:val="24"/>
          <w:szCs w:val="24"/>
        </w:rPr>
        <w:t>negative</w:t>
      </w:r>
      <w:r w:rsidRPr="000849A4">
        <w:rPr>
          <w:rFonts w:ascii="Times New Roman" w:hAnsi="Times New Roman" w:cs="Times New Roman"/>
          <w:sz w:val="24"/>
          <w:szCs w:val="24"/>
        </w:rPr>
        <w:t xml:space="preserve"> </w:t>
      </w:r>
      <w:r w:rsidRPr="00444375">
        <w:rPr>
          <w:rFonts w:ascii="Times New Roman" w:hAnsi="Times New Roman" w:cs="Times New Roman"/>
          <w:sz w:val="24"/>
          <w:szCs w:val="24"/>
        </w:rPr>
        <w:t>experience</w:t>
      </w:r>
      <w:r w:rsidRPr="000849A4">
        <w:rPr>
          <w:rFonts w:ascii="Times New Roman" w:hAnsi="Times New Roman" w:cs="Times New Roman"/>
          <w:sz w:val="24"/>
          <w:szCs w:val="24"/>
        </w:rPr>
        <w:t xml:space="preserve"> </w:t>
      </w:r>
      <w:r w:rsidRPr="00444375">
        <w:rPr>
          <w:rFonts w:ascii="Times New Roman" w:hAnsi="Times New Roman" w:cs="Times New Roman"/>
          <w:sz w:val="24"/>
          <w:szCs w:val="24"/>
        </w:rPr>
        <w:t>with</w:t>
      </w:r>
      <w:r w:rsidRPr="000849A4">
        <w:rPr>
          <w:rFonts w:ascii="Times New Roman" w:hAnsi="Times New Roman" w:cs="Times New Roman"/>
          <w:sz w:val="24"/>
          <w:szCs w:val="24"/>
        </w:rPr>
        <w:t xml:space="preserve"> </w:t>
      </w:r>
      <w:r w:rsidRPr="00444375">
        <w:rPr>
          <w:rFonts w:ascii="Times New Roman" w:hAnsi="Times New Roman" w:cs="Times New Roman"/>
          <w:sz w:val="24"/>
          <w:szCs w:val="24"/>
        </w:rPr>
        <w:t>CPC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E814DEB" w14:textId="77777777" w:rsidR="0044519F" w:rsidRPr="00444375" w:rsidRDefault="0044519F" w:rsidP="00444375">
      <w:pPr>
        <w:pStyle w:val="ListParagraph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4375">
        <w:rPr>
          <w:rFonts w:ascii="Times New Roman" w:hAnsi="Times New Roman" w:cs="Times New Roman"/>
          <w:sz w:val="24"/>
          <w:szCs w:val="24"/>
        </w:rPr>
        <w:t xml:space="preserve">-  </w:t>
      </w:r>
      <w:r w:rsidRPr="000849A4">
        <w:rPr>
          <w:rFonts w:ascii="Times New Roman" w:hAnsi="Times New Roman" w:cs="Times New Roman"/>
          <w:sz w:val="24"/>
          <w:szCs w:val="24"/>
        </w:rPr>
        <w:t>Состояние</w:t>
      </w:r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работы</w:t>
      </w:r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по</w:t>
      </w:r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охране</w:t>
      </w:r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труда</w:t>
      </w:r>
      <w:r w:rsidRPr="00444375">
        <w:rPr>
          <w:rFonts w:ascii="Times New Roman" w:hAnsi="Times New Roman" w:cs="Times New Roman"/>
          <w:sz w:val="24"/>
          <w:szCs w:val="24"/>
        </w:rPr>
        <w:t>/Status of labor protection and safety work;</w:t>
      </w:r>
    </w:p>
    <w:p w14:paraId="45B450F2" w14:textId="3D8CD4B0" w:rsidR="0044519F" w:rsidRPr="0044519F" w:rsidRDefault="0044519F" w:rsidP="00444375">
      <w:pPr>
        <w:pStyle w:val="ListParagraph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 xml:space="preserve">Финансовая стабильность/ </w:t>
      </w:r>
      <w:proofErr w:type="spellStart"/>
      <w:r w:rsidRPr="000849A4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0849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9A4">
        <w:rPr>
          <w:rFonts w:ascii="Times New Roman" w:hAnsi="Times New Roman" w:cs="Times New Roman"/>
          <w:sz w:val="24"/>
          <w:szCs w:val="24"/>
        </w:rPr>
        <w:t>stability</w:t>
      </w:r>
      <w:proofErr w:type="spellEnd"/>
      <w:r w:rsidRPr="000849A4">
        <w:rPr>
          <w:rFonts w:ascii="Times New Roman" w:hAnsi="Times New Roman" w:cs="Times New Roman"/>
          <w:sz w:val="24"/>
          <w:szCs w:val="24"/>
        </w:rPr>
        <w:t>.</w:t>
      </w:r>
    </w:p>
    <w:p w14:paraId="458946F3" w14:textId="77777777" w:rsidR="0044519F" w:rsidRPr="0044519F" w:rsidRDefault="0044519F" w:rsidP="0044519F">
      <w:pPr>
        <w:spacing w:before="120"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4519F" w:rsidRPr="0044519F" w:rsidSect="0044519F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27AFB"/>
    <w:multiLevelType w:val="hybridMultilevel"/>
    <w:tmpl w:val="302C6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97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800"/>
      </w:pPr>
      <w:rPr>
        <w:rFonts w:hint="default"/>
      </w:rPr>
    </w:lvl>
  </w:abstractNum>
  <w:abstractNum w:abstractNumId="2" w15:restartNumberingAfterBreak="0">
    <w:nsid w:val="21531526"/>
    <w:multiLevelType w:val="hybridMultilevel"/>
    <w:tmpl w:val="5DCE188A"/>
    <w:lvl w:ilvl="0" w:tplc="3DFC70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E7F78"/>
    <w:multiLevelType w:val="hybridMultilevel"/>
    <w:tmpl w:val="01FED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E3094"/>
    <w:multiLevelType w:val="hybridMultilevel"/>
    <w:tmpl w:val="21701504"/>
    <w:lvl w:ilvl="0" w:tplc="4B682D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737761"/>
    <w:multiLevelType w:val="hybridMultilevel"/>
    <w:tmpl w:val="3080017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FDE71D3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46A1B1C"/>
    <w:multiLevelType w:val="hybridMultilevel"/>
    <w:tmpl w:val="107E35C2"/>
    <w:lvl w:ilvl="0" w:tplc="C436F05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256F22"/>
    <w:multiLevelType w:val="hybridMultilevel"/>
    <w:tmpl w:val="BEE62C9A"/>
    <w:lvl w:ilvl="0" w:tplc="39B400B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10272"/>
    <w:multiLevelType w:val="hybridMultilevel"/>
    <w:tmpl w:val="AE58F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73BDD"/>
    <w:multiLevelType w:val="hybridMultilevel"/>
    <w:tmpl w:val="B3E8672A"/>
    <w:lvl w:ilvl="0" w:tplc="11D808B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83525F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8"/>
  </w:num>
  <w:num w:numId="5">
    <w:abstractNumId w:val="11"/>
  </w:num>
  <w:num w:numId="6">
    <w:abstractNumId w:val="4"/>
  </w:num>
  <w:num w:numId="7">
    <w:abstractNumId w:val="3"/>
  </w:num>
  <w:num w:numId="8">
    <w:abstractNumId w:val="10"/>
  </w:num>
  <w:num w:numId="9">
    <w:abstractNumId w:val="2"/>
  </w:num>
  <w:num w:numId="10">
    <w:abstractNumId w:val="0"/>
  </w:num>
  <w:num w:numId="11">
    <w:abstractNumId w:val="6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849A4"/>
    <w:rsid w:val="000F471F"/>
    <w:rsid w:val="001106C0"/>
    <w:rsid w:val="0025003D"/>
    <w:rsid w:val="002E3EBB"/>
    <w:rsid w:val="0039613E"/>
    <w:rsid w:val="003B366C"/>
    <w:rsid w:val="003F52D9"/>
    <w:rsid w:val="00407E56"/>
    <w:rsid w:val="00430CF7"/>
    <w:rsid w:val="00444375"/>
    <w:rsid w:val="0044519F"/>
    <w:rsid w:val="0054540F"/>
    <w:rsid w:val="00576410"/>
    <w:rsid w:val="00640D3F"/>
    <w:rsid w:val="00665307"/>
    <w:rsid w:val="006A5940"/>
    <w:rsid w:val="00706967"/>
    <w:rsid w:val="00732EA2"/>
    <w:rsid w:val="00795B1B"/>
    <w:rsid w:val="008026EA"/>
    <w:rsid w:val="00825314"/>
    <w:rsid w:val="008611DE"/>
    <w:rsid w:val="00865C3A"/>
    <w:rsid w:val="008D2849"/>
    <w:rsid w:val="008D4224"/>
    <w:rsid w:val="009A5675"/>
    <w:rsid w:val="009E75F6"/>
    <w:rsid w:val="00BA7F37"/>
    <w:rsid w:val="00BF7A70"/>
    <w:rsid w:val="00CF0D3E"/>
    <w:rsid w:val="00D10617"/>
    <w:rsid w:val="00D33E47"/>
    <w:rsid w:val="00DF122F"/>
    <w:rsid w:val="00EB0E0A"/>
    <w:rsid w:val="00EC0CE6"/>
    <w:rsid w:val="00EF7C17"/>
    <w:rsid w:val="00F5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0D5FF"/>
  <w15:docId w15:val="{7D1A5D23-5107-4F12-B9B0-4059652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66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6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366C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3F52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3F52D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6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558E9D-74E2-4576-AFDC-4ED8FC1F47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vych0407</cp:lastModifiedBy>
  <cp:revision>11</cp:revision>
  <dcterms:created xsi:type="dcterms:W3CDTF">2020-05-10T19:19:00Z</dcterms:created>
  <dcterms:modified xsi:type="dcterms:W3CDTF">2023-05-25T13:57:00Z</dcterms:modified>
</cp:coreProperties>
</file>